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坚定信念勿动摇  践行精神拓事业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hAnsi="宋体" w:eastAsia="楷体_GB2312" w:cs="仿宋_GB2312"/>
          <w:b w:val="0"/>
          <w:bCs/>
          <w:sz w:val="10"/>
          <w:szCs w:val="10"/>
        </w:rPr>
      </w:pPr>
      <w:r>
        <w:rPr>
          <w:rFonts w:hint="eastAsia" w:ascii="楷体_GB2312" w:hAnsi="宋体" w:eastAsia="楷体_GB2312" w:cs="仿宋_GB2312"/>
          <w:b w:val="0"/>
          <w:bCs/>
          <w:sz w:val="32"/>
          <w:szCs w:val="32"/>
        </w:rPr>
        <w:t>市供销总社 市场开发服务有限公司党支部 钱忆宁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楷体_GB2312" w:eastAsia="楷体_GB2312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b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胆剑精神是我们越国先人创造的一种宝贵的人文精神，可以被追溯到2500年前的越王勾践。在传统文化中撷取精华，时代赋予了“胆剑精神”新的内涵与要求，胆--既含“卧薪尝胆”之苦意，又寓“与时俱进”之勇气；剑--既含披荆斩棘之锐气，又寓攻坚克难之豪气。充分发挥胆剑精神，我们誓做践行者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b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践行胆剑精神，要做到敢于担当，勇于任事“干实处”。实干是敢想敢干，“三千越甲可吞吴”，除了天时地利人和外，敢想敢干也是越王勾践成功灭吴的关键。敢想敢干需要有魄力、有胆识、有思想，作为服务老百姓“餐桌”的单位，使命光荣、任务艰巨，我们要做到在干事创业中不断思考、与时俱进，让百姓“菜篮子”里头的商品来源可靠、购买方便、价格实惠、吃得放心，与此同时，市场建设要紧跟迈入新时代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b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践行胆剑精神，要做到奋勇争先、扛旗夺鼎“走前列”。古人云：见贤思齐焉。走在前列就要树立斗争精神，迸发出一股干劲、拼劲、闯劲。时代的发展，对我们国有农贸市场的生存提出了新的要求，在面对机遇和挑战的同时，我们应着力在规范市场秩序、加强基础建设、改善经营环境、突出品牌建设上下功夫，争取建设更具影响力、更具活力的国有市场，为老百姓提供更多、更安全的舌尖上的美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/>
          <w:b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践行胆剑精神，要做到守正创新、敢为人先“立潮头”。无论是作为城市整体的绍兴，还是我们城市的建设者，都是中国特色社会主义道路上的追梦人，都不能因循守旧、索然无味。要善于创新创业，敢于谋划、善于谋篇，准确把握事业发展的先机。具体到我们的工作，我想创新无处不在，也时刻需要，比如打造智慧市场、创新食品安全管理手段等等，都需要我们市场人紧跟时代脉搏，敢于创新摸索，用自己的辛苦指数兑换百姓的幸福指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sz w:val="32"/>
          <w:szCs w:val="32"/>
        </w:rPr>
        <w:t>绍兴的今天，是历代先民在不同的历史条件下发扬“胆剑”精神，在艰难中成就伟业，在困苦中创造辉煌的结果。在新时代下，我们更应该弘扬“胆剑”精神，奋发图强、创业创新，追梦逐业，为绍兴加快重返全国综合经济实力30强贡献自己的力量</w:t>
      </w:r>
      <w:r>
        <w:rPr>
          <w:rFonts w:hint="eastAsia" w:ascii="仿宋_GB2312" w:hAnsi="宋体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Ansi="宋体" w:eastAsia="宋体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Ansi="宋体" w:eastAsia="宋体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Ansi="宋体" w:eastAsia="宋体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Ansi="宋体" w:eastAsia="宋体" w:cs="仿宋_GB2312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480" w:firstLineChars="200"/>
        <w:jc w:val="both"/>
        <w:textAlignment w:val="auto"/>
        <w:rPr>
          <w:rFonts w:hAnsi="宋体" w:eastAsia="宋体" w:cs="仿宋_GB2312"/>
          <w:b w:val="0"/>
          <w:bCs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E91"/>
    <w:rsid w:val="0002675C"/>
    <w:rsid w:val="000C00AB"/>
    <w:rsid w:val="00172A27"/>
    <w:rsid w:val="00174121"/>
    <w:rsid w:val="001C61A5"/>
    <w:rsid w:val="001F7A67"/>
    <w:rsid w:val="003F7D18"/>
    <w:rsid w:val="00420D83"/>
    <w:rsid w:val="00423C04"/>
    <w:rsid w:val="004674AE"/>
    <w:rsid w:val="00492CB7"/>
    <w:rsid w:val="00523CB3"/>
    <w:rsid w:val="005A06D9"/>
    <w:rsid w:val="005C5446"/>
    <w:rsid w:val="00674CBB"/>
    <w:rsid w:val="00676EDB"/>
    <w:rsid w:val="00736505"/>
    <w:rsid w:val="00824C24"/>
    <w:rsid w:val="0084274E"/>
    <w:rsid w:val="009F3128"/>
    <w:rsid w:val="00B06278"/>
    <w:rsid w:val="00CD2172"/>
    <w:rsid w:val="00D1611F"/>
    <w:rsid w:val="00E12651"/>
    <w:rsid w:val="00ED7BC3"/>
    <w:rsid w:val="00FB7ADE"/>
    <w:rsid w:val="099F296F"/>
    <w:rsid w:val="12771F2C"/>
    <w:rsid w:val="157201B0"/>
    <w:rsid w:val="1F673063"/>
    <w:rsid w:val="2FBF77C2"/>
    <w:rsid w:val="36AA128C"/>
    <w:rsid w:val="3E4772C3"/>
    <w:rsid w:val="3E9A73C3"/>
    <w:rsid w:val="434845FD"/>
    <w:rsid w:val="45934E84"/>
    <w:rsid w:val="4F7707D5"/>
    <w:rsid w:val="5471347B"/>
    <w:rsid w:val="599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Times New Roman" w:eastAsia="Times New Roman" w:cs="Times New Roman"/>
      <w:b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宋体" w:eastAsia="Times New Roman"/>
      <w:b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宋体" w:eastAsia="Times New Roman"/>
      <w:b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132</Words>
  <Characters>759</Characters>
  <Lines>6</Lines>
  <Paragraphs>1</Paragraphs>
  <TotalTime>297</TotalTime>
  <ScaleCrop>false</ScaleCrop>
  <LinksUpToDate>false</LinksUpToDate>
  <CharactersWithSpaces>890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西风的话</cp:lastModifiedBy>
  <dcterms:modified xsi:type="dcterms:W3CDTF">2019-12-06T04:02:02Z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