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QUFNUT+FangSong_GB2312"/>
          <w:color w:val="000000"/>
          <w:spacing w:val="7"/>
          <w:sz w:val="32"/>
          <w:szCs w:val="22"/>
          <w:lang w:eastAsia="zh-CN"/>
        </w:rPr>
      </w:pPr>
      <w:r>
        <w:rPr>
          <w:rFonts w:hint="eastAsia" w:ascii="黑体" w:hAnsi="黑体" w:eastAsia="黑体" w:cs="QUFNUT+FangSong_GB2312"/>
          <w:color w:val="000000"/>
          <w:spacing w:val="7"/>
          <w:sz w:val="32"/>
          <w:szCs w:val="22"/>
          <w:lang w:eastAsia="zh-CN"/>
        </w:rPr>
        <w:t>附件：</w:t>
      </w:r>
      <w:bookmarkStart w:id="0" w:name="_GoBack"/>
      <w:bookmarkEnd w:id="0"/>
    </w:p>
    <w:tbl>
      <w:tblPr>
        <w:tblStyle w:val="6"/>
        <w:tblW w:w="8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89"/>
        <w:gridCol w:w="477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地区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公共品牌标识使用单位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扶持资金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越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城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</w:t>
            </w:r>
          </w:p>
          <w:p>
            <w:pPr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8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>绍兴腾风农场有限公司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绍兴锦绣农业开发有限公司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绍兴儒林生物科技有限公司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绍兴市徐源昌食品有限公司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绍兴咸亨绍鸭育种有限公司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绍兴市单氏蜂业有限公司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绍兴市越城区方圆观光农业园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绍兴市丰升水产专业合作社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柯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绍兴至味食品有限公司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绍兴地杰果业专业合作社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绍兴柯桥宏大蔬菜瓜果专业合作社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绍兴柯桥东方茶业有限公司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绍兴柯桥寺山茶业有限公司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绍兴日铸茶业有限公司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绍兴山娃子农产品开发有限公司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绍兴市柯桥区大越山农有机茶专业合作社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绍兴市柯桥区秦望茶业专业合作社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绍兴市柯桥区五百岗农场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绍兴市柯桥区玉龙茶业有限公司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绍兴市民华农业发展有限公司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绍兴陶里田藕专业合作社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绍兴果满园水果专业合作社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绍兴市柯桥区夏履墅坞农特产品专业合作社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虞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绍兴上虞晶梅杨梅专业合作社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绍兴上虞小草湾果业专业合作社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绍兴市上虞区茶叶有限责任公司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绍兴上虞三丰富硒粮油专业合作社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绍兴舜耕庄园食品有限公司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绍兴鑫和生态农业综合开发有限公司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绍兴市上虞区同仁酿造有限公司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绍兴市崧厦传统食品有限公司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浙江三统菜业有限公司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绍兴市上虞区成英腌腊食品厂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绍兴上虞祥龙菜业有限公司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浙江皂李湖绿色食品有限公司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绍兴市上虞区金通水产专业合作社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绍兴市上虞区新海岸水产专业合作社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暨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市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诸暨市国伟禽业发展有限公司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绍兴越江茶业有限公司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诸暨市石朗家庭农场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诸暨市泉润食用菌栽培场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浙江天珍农业开发有限公司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浙江诸暨白笕农业开发有限公司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诸暨市锦马年糕厂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诸暨市可甜家庭农场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绍兴市博萃特产礼品有限公司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州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市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嵊州市初明家庭农场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嵊州市山岚农副产品专业合作社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49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浙江瑞丰农业开发股份有限公司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嵊州市荆岗雾茶业有限公司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51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嵊州市幸福茶厂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嵊州市明稷香野果专业合作社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53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嵊州市仁山粮食生产全程机械化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昌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县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54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新昌县雨露食品厂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新昌县星昇竹业有限公司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56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新昌县荣越蓝莓专业合作社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57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新昌县彩烟酒业有限公司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58</w:t>
            </w:r>
          </w:p>
        </w:tc>
        <w:tc>
          <w:tcPr>
            <w:tcW w:w="477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新昌县群星茶业有限公司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</w:tbl>
    <w:p>
      <w:pPr>
        <w:rPr>
          <w:rFonts w:ascii="仿宋" w:hAnsi="仿宋" w:eastAsia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QUFNUT+FangSong_GB2312">
    <w:altName w:val="AMGD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6"/>
    <w:rsid w:val="00062A62"/>
    <w:rsid w:val="000B4F36"/>
    <w:rsid w:val="001901D0"/>
    <w:rsid w:val="00195388"/>
    <w:rsid w:val="001E4FDD"/>
    <w:rsid w:val="0022312E"/>
    <w:rsid w:val="003C5C9E"/>
    <w:rsid w:val="003F1B5C"/>
    <w:rsid w:val="00413ADC"/>
    <w:rsid w:val="00430668"/>
    <w:rsid w:val="0045060B"/>
    <w:rsid w:val="004C78C9"/>
    <w:rsid w:val="00556685"/>
    <w:rsid w:val="005D609A"/>
    <w:rsid w:val="005D6989"/>
    <w:rsid w:val="00605CEE"/>
    <w:rsid w:val="00685743"/>
    <w:rsid w:val="006B0AFB"/>
    <w:rsid w:val="006D4504"/>
    <w:rsid w:val="00704B9A"/>
    <w:rsid w:val="007356B3"/>
    <w:rsid w:val="007979F5"/>
    <w:rsid w:val="007A3A14"/>
    <w:rsid w:val="008463DA"/>
    <w:rsid w:val="00890D3D"/>
    <w:rsid w:val="008B6082"/>
    <w:rsid w:val="0091267C"/>
    <w:rsid w:val="00915BA9"/>
    <w:rsid w:val="00993571"/>
    <w:rsid w:val="009C3E35"/>
    <w:rsid w:val="009D297E"/>
    <w:rsid w:val="009E42BB"/>
    <w:rsid w:val="00A072C5"/>
    <w:rsid w:val="00A438D8"/>
    <w:rsid w:val="00B27328"/>
    <w:rsid w:val="00B8129D"/>
    <w:rsid w:val="00BB5A39"/>
    <w:rsid w:val="00BD4C92"/>
    <w:rsid w:val="00BE3F15"/>
    <w:rsid w:val="00BF2637"/>
    <w:rsid w:val="00CA1DE4"/>
    <w:rsid w:val="00CA4E84"/>
    <w:rsid w:val="00CB691D"/>
    <w:rsid w:val="00D13888"/>
    <w:rsid w:val="00D30DB3"/>
    <w:rsid w:val="00D3676B"/>
    <w:rsid w:val="00D4387C"/>
    <w:rsid w:val="00DD0CE0"/>
    <w:rsid w:val="00DF2527"/>
    <w:rsid w:val="00E31805"/>
    <w:rsid w:val="00E75DBE"/>
    <w:rsid w:val="00E96676"/>
    <w:rsid w:val="00F06165"/>
    <w:rsid w:val="00F13085"/>
    <w:rsid w:val="00F2353D"/>
    <w:rsid w:val="00FC069F"/>
    <w:rsid w:val="00FC1BD4"/>
    <w:rsid w:val="025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3E961-F550-4E04-A8FD-14F75F560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278</Words>
  <Characters>1586</Characters>
  <Lines>13</Lines>
  <Paragraphs>3</Paragraphs>
  <TotalTime>251</TotalTime>
  <ScaleCrop>false</ScaleCrop>
  <LinksUpToDate>false</LinksUpToDate>
  <CharactersWithSpaces>1861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2020-07-31T08:11:00Z</dcterms:created>
  <dc:creator>User</dc:creator>
  <cp:lastModifiedBy>裘宇</cp:lastModifiedBy>
  <cp:lastPrinted>2020-09-04T04:48:00Z</cp:lastPrinted>
  <dcterms:modified xsi:type="dcterms:W3CDTF">2020-09-08T01:14:18Z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